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57" w:rsidRPr="00963744" w:rsidRDefault="00963744" w:rsidP="00A33D57">
      <w:pPr>
        <w:rPr>
          <w:b/>
        </w:rPr>
      </w:pPr>
      <w:r>
        <w:rPr>
          <w:b/>
        </w:rPr>
        <w:t xml:space="preserve">                                       </w:t>
      </w:r>
      <w:r w:rsidR="00A33D57" w:rsidRPr="009D19C5">
        <w:rPr>
          <w:b/>
        </w:rPr>
        <w:t xml:space="preserve">IMPORTANT </w:t>
      </w:r>
      <w:r w:rsidR="009D19C5" w:rsidRPr="009D19C5">
        <w:rPr>
          <w:b/>
        </w:rPr>
        <w:t>POINTS OF BLOOD PHYSIOLOGY</w:t>
      </w:r>
      <w:bookmarkStart w:id="0" w:name="_GoBack"/>
      <w:bookmarkEnd w:id="0"/>
    </w:p>
    <w:p w:rsidR="00A33D57" w:rsidRDefault="00A33D57" w:rsidP="00A33D57">
      <w:r>
        <w:t>• Total circulating blood is 8% of total body weight</w:t>
      </w:r>
    </w:p>
    <w:p w:rsidR="00A33D57" w:rsidRDefault="00A33D57" w:rsidP="00A33D57">
      <w:r>
        <w:t>• Active bone marrow forming the blood cells is called red marrow and inactive marrow is called yellow marrow. Inactive marrow is filled with fats.</w:t>
      </w:r>
    </w:p>
    <w:p w:rsidR="00A33D57" w:rsidRDefault="00A33D57" w:rsidP="00A33D57">
      <w:r>
        <w:t xml:space="preserve">• 75% bone marrow belongs to white blood cells producing </w:t>
      </w:r>
      <w:proofErr w:type="spellStart"/>
      <w:r>
        <w:t>myloid</w:t>
      </w:r>
      <w:proofErr w:type="spellEnd"/>
      <w:r>
        <w:t xml:space="preserve"> series</w:t>
      </w:r>
    </w:p>
    <w:p w:rsidR="00A33D57" w:rsidRDefault="00A33D57" w:rsidP="00A33D57">
      <w:r>
        <w:t xml:space="preserve">• Neutrophils and monocytes are produced from single precursor. There are </w:t>
      </w:r>
      <w:proofErr w:type="gramStart"/>
      <w:r>
        <w:t>se[</w:t>
      </w:r>
      <w:proofErr w:type="spellStart"/>
      <w:proofErr w:type="gramEnd"/>
      <w:r>
        <w:t>arate</w:t>
      </w:r>
      <w:proofErr w:type="spellEnd"/>
      <w:r>
        <w:t xml:space="preserve"> pools for </w:t>
      </w:r>
      <w:proofErr w:type="spellStart"/>
      <w:r>
        <w:t>proginators</w:t>
      </w:r>
      <w:proofErr w:type="spellEnd"/>
      <w:r>
        <w:t xml:space="preserve"> of megakaryocytes, lymphocytes, erythrocytes, </w:t>
      </w:r>
      <w:proofErr w:type="spellStart"/>
      <w:r>
        <w:t>eosinophils</w:t>
      </w:r>
      <w:proofErr w:type="spellEnd"/>
      <w:r>
        <w:t>, and basophils</w:t>
      </w:r>
    </w:p>
    <w:p w:rsidR="00A33D57" w:rsidRDefault="00A33D57" w:rsidP="00A33D57">
      <w:r>
        <w:t xml:space="preserve">• Mast cells, </w:t>
      </w:r>
      <w:proofErr w:type="spellStart"/>
      <w:r>
        <w:t>kupffer</w:t>
      </w:r>
      <w:proofErr w:type="spellEnd"/>
      <w:r>
        <w:t xml:space="preserve"> cells, dendritic cells, osteoclasts and </w:t>
      </w:r>
      <w:proofErr w:type="spellStart"/>
      <w:r>
        <w:t>langerhans</w:t>
      </w:r>
      <w:proofErr w:type="spellEnd"/>
      <w:r>
        <w:t xml:space="preserve"> cells also originate from bone marrow</w:t>
      </w:r>
    </w:p>
    <w:p w:rsidR="00A33D57" w:rsidRDefault="00A33D57" w:rsidP="00A33D57">
      <w:r>
        <w:t xml:space="preserve">• Best source of </w:t>
      </w:r>
      <w:proofErr w:type="spellStart"/>
      <w:r>
        <w:t>hematopoitic</w:t>
      </w:r>
      <w:proofErr w:type="spellEnd"/>
      <w:r>
        <w:t xml:space="preserve"> stem cells is umbilical cord blood</w:t>
      </w:r>
    </w:p>
    <w:p w:rsidR="00A33D57" w:rsidRDefault="00A33D57" w:rsidP="00A33D57">
      <w:r>
        <w:t xml:space="preserve">• Average </w:t>
      </w:r>
      <w:proofErr w:type="spellStart"/>
      <w:r>
        <w:t>half life</w:t>
      </w:r>
      <w:proofErr w:type="spellEnd"/>
      <w:r>
        <w:t xml:space="preserve"> of </w:t>
      </w:r>
      <w:proofErr w:type="spellStart"/>
      <w:r>
        <w:t>nutrophils</w:t>
      </w:r>
      <w:proofErr w:type="spellEnd"/>
      <w:r>
        <w:t xml:space="preserve"> in circulation is 6 hours</w:t>
      </w:r>
    </w:p>
    <w:p w:rsidR="00A33D57" w:rsidRDefault="00A33D57" w:rsidP="00A33D57">
      <w:r>
        <w:t xml:space="preserve">• </w:t>
      </w:r>
      <w:proofErr w:type="spellStart"/>
      <w:r>
        <w:t>Nutrophils</w:t>
      </w:r>
      <w:proofErr w:type="spellEnd"/>
      <w:r>
        <w:t xml:space="preserve">, </w:t>
      </w:r>
      <w:proofErr w:type="spellStart"/>
      <w:r>
        <w:t>eosinophols</w:t>
      </w:r>
      <w:proofErr w:type="spellEnd"/>
      <w:r>
        <w:t xml:space="preserve"> and </w:t>
      </w:r>
      <w:proofErr w:type="spellStart"/>
      <w:r>
        <w:t>basophills</w:t>
      </w:r>
      <w:proofErr w:type="spellEnd"/>
      <w:r>
        <w:t xml:space="preserve"> are collectively called granulocytes/</w:t>
      </w:r>
      <w:proofErr w:type="spellStart"/>
      <w:r>
        <w:t>polymorphonuclear</w:t>
      </w:r>
      <w:proofErr w:type="spellEnd"/>
      <w:r>
        <w:t xml:space="preserve"> cells</w:t>
      </w:r>
    </w:p>
    <w:p w:rsidR="00A33D57" w:rsidRDefault="00A33D57" w:rsidP="00A33D57">
      <w:r>
        <w:t xml:space="preserve">• </w:t>
      </w:r>
      <w:proofErr w:type="spellStart"/>
      <w:r>
        <w:t>Eosinophils</w:t>
      </w:r>
      <w:proofErr w:type="spellEnd"/>
      <w:r>
        <w:t xml:space="preserve"> are abundant in GIT and respiratory mucosa</w:t>
      </w:r>
    </w:p>
    <w:p w:rsidR="00A33D57" w:rsidRDefault="00A33D57" w:rsidP="00A33D57">
      <w:r>
        <w:t xml:space="preserve">• Mast cells are abundant in areas rich in connective tissue </w:t>
      </w:r>
      <w:proofErr w:type="spellStart"/>
      <w:r>
        <w:t>eg</w:t>
      </w:r>
      <w:proofErr w:type="spellEnd"/>
      <w:r>
        <w:t xml:space="preserve"> beneath epithelium</w:t>
      </w:r>
    </w:p>
    <w:p w:rsidR="00A33D57" w:rsidRDefault="00A33D57" w:rsidP="00A33D57">
      <w:r>
        <w:t xml:space="preserve">• Monocyte </w:t>
      </w:r>
      <w:proofErr w:type="gramStart"/>
      <w:r>
        <w:t>leave</w:t>
      </w:r>
      <w:proofErr w:type="gramEnd"/>
      <w:r>
        <w:t xml:space="preserve"> the circulation and become macrophages in tissues. They </w:t>
      </w:r>
      <w:proofErr w:type="spellStart"/>
      <w:r>
        <w:t>donot</w:t>
      </w:r>
      <w:proofErr w:type="spellEnd"/>
      <w:r>
        <w:t xml:space="preserve"> reenter the circulation.</w:t>
      </w:r>
    </w:p>
    <w:p w:rsidR="00A33D57" w:rsidRDefault="00A33D57" w:rsidP="00A33D57">
      <w:r>
        <w:t xml:space="preserve">• Pluripotent uncommitted stem cells become committed by the action of IL1, IL6 followed by </w:t>
      </w:r>
      <w:proofErr w:type="gramStart"/>
      <w:r>
        <w:t>IL3(</w:t>
      </w:r>
      <w:proofErr w:type="gramEnd"/>
      <w:r>
        <w:t>I,3,6 commits the stem cells, kind of love guru )</w:t>
      </w:r>
    </w:p>
    <w:p w:rsidR="00A33D57" w:rsidRDefault="00A33D57" w:rsidP="00A33D57">
      <w:r>
        <w:t>• Cytokines are hormone like molecules that act generally in paracrine fashion</w:t>
      </w:r>
    </w:p>
    <w:p w:rsidR="00A33D57" w:rsidRDefault="00A33D57" w:rsidP="00A33D57">
      <w:r>
        <w:t xml:space="preserve">• IL1 increases slow wave sleep and reduces </w:t>
      </w:r>
      <w:proofErr w:type="spellStart"/>
      <w:r>
        <w:t>apetite</w:t>
      </w:r>
      <w:proofErr w:type="spellEnd"/>
    </w:p>
    <w:p w:rsidR="00A33D57" w:rsidRDefault="00A33D57" w:rsidP="00A33D57">
      <w:r>
        <w:t xml:space="preserve">• Platelets don’t have </w:t>
      </w:r>
      <w:proofErr w:type="spellStart"/>
      <w:r>
        <w:t>nuclei.They</w:t>
      </w:r>
      <w:proofErr w:type="spellEnd"/>
      <w:r>
        <w:t xml:space="preserve"> have </w:t>
      </w:r>
      <w:proofErr w:type="spellStart"/>
      <w:r>
        <w:t>half life</w:t>
      </w:r>
      <w:proofErr w:type="spellEnd"/>
      <w:r>
        <w:t xml:space="preserve"> of 4 days and life span of 8 to 10 days</w:t>
      </w:r>
      <w:proofErr w:type="gramStart"/>
      <w:r>
        <w:t>..</w:t>
      </w:r>
      <w:proofErr w:type="gramEnd"/>
    </w:p>
    <w:p w:rsidR="00A33D57" w:rsidRDefault="00A33D57" w:rsidP="00A33D57">
      <w:r>
        <w:t xml:space="preserve">Remember the above difference between life span n </w:t>
      </w:r>
      <w:proofErr w:type="spellStart"/>
      <w:r>
        <w:t xml:space="preserve">half </w:t>
      </w:r>
      <w:proofErr w:type="gramStart"/>
      <w:r>
        <w:t>life</w:t>
      </w:r>
      <w:proofErr w:type="spellEnd"/>
      <w:proofErr w:type="gramEnd"/>
      <w:r>
        <w:t xml:space="preserve"> of platelets</w:t>
      </w:r>
    </w:p>
    <w:p w:rsidR="00A33D57" w:rsidRDefault="00A33D57" w:rsidP="00A33D57">
      <w:r>
        <w:t xml:space="preserve">• </w:t>
      </w:r>
      <w:proofErr w:type="spellStart"/>
      <w:r>
        <w:t>Splenectomy</w:t>
      </w:r>
      <w:proofErr w:type="spellEnd"/>
      <w:r>
        <w:t xml:space="preserve"> causes increase in circulation platelets.</w:t>
      </w:r>
    </w:p>
    <w:p w:rsidR="00A33D57" w:rsidRDefault="00A33D57" w:rsidP="00A33D57">
      <w:r>
        <w:t>• Cytoplasm of platelets contains actin, myosin, glycogen, lysosomes, and two types of granules</w:t>
      </w:r>
    </w:p>
    <w:p w:rsidR="00A33D57" w:rsidRDefault="00A33D57" w:rsidP="00A33D57">
      <w:r>
        <w:t xml:space="preserve">a. Dense granules: they have </w:t>
      </w:r>
      <w:proofErr w:type="spellStart"/>
      <w:r>
        <w:t>nonprotein</w:t>
      </w:r>
      <w:proofErr w:type="spellEnd"/>
      <w:r>
        <w:t xml:space="preserve"> substances. They contain </w:t>
      </w:r>
      <w:proofErr w:type="spellStart"/>
      <w:r>
        <w:t>serotoninand</w:t>
      </w:r>
      <w:proofErr w:type="spellEnd"/>
      <w:r>
        <w:t xml:space="preserve"> ADP</w:t>
      </w:r>
    </w:p>
    <w:p w:rsidR="00A33D57" w:rsidRDefault="00A33D57" w:rsidP="00A33D57">
      <w:r>
        <w:t>b. Alpha granules: contain clotting factors, PDGF</w:t>
      </w:r>
    </w:p>
    <w:p w:rsidR="00A33D57" w:rsidRDefault="00A33D57" w:rsidP="00A33D57">
      <w:r>
        <w:t xml:space="preserve">• Platelet production is controlled by colony stimulating factor and </w:t>
      </w:r>
      <w:proofErr w:type="spellStart"/>
      <w:r>
        <w:t>thrombopoitin</w:t>
      </w:r>
      <w:proofErr w:type="spellEnd"/>
      <w:r>
        <w:t xml:space="preserve">. </w:t>
      </w:r>
      <w:proofErr w:type="spellStart"/>
      <w:r>
        <w:t>Thrombopoitin</w:t>
      </w:r>
      <w:proofErr w:type="spellEnd"/>
      <w:r>
        <w:t xml:space="preserve"> controls the maturation of megakaryocytes and is produced by kidney and liver.</w:t>
      </w:r>
    </w:p>
    <w:p w:rsidR="00A33D57" w:rsidRDefault="00A33D57" w:rsidP="00A33D57">
      <w:r>
        <w:lastRenderedPageBreak/>
        <w:t xml:space="preserve">• Osmotic fragility of RBC starts at 0.5% saline. Almost half the RBCs are lysed </w:t>
      </w:r>
      <w:proofErr w:type="gramStart"/>
      <w:r>
        <w:t>at 0.40 to 0.42% saline</w:t>
      </w:r>
      <w:proofErr w:type="gramEnd"/>
      <w:r>
        <w:t xml:space="preserve">. Complete </w:t>
      </w:r>
      <w:proofErr w:type="spellStart"/>
      <w:r>
        <w:t>lysis</w:t>
      </w:r>
      <w:proofErr w:type="spellEnd"/>
      <w:r>
        <w:t xml:space="preserve"> occurs at 0.35% saline.</w:t>
      </w:r>
    </w:p>
    <w:p w:rsidR="00A33D57" w:rsidRDefault="00A33D57" w:rsidP="00A33D57">
      <w:r>
        <w:t xml:space="preserve">• 2.5 % </w:t>
      </w:r>
      <w:proofErr w:type="spellStart"/>
      <w:r>
        <w:t>hb</w:t>
      </w:r>
      <w:proofErr w:type="spellEnd"/>
      <w:r>
        <w:t xml:space="preserve"> in adults is HbA2</w:t>
      </w:r>
    </w:p>
    <w:p w:rsidR="00A33D57" w:rsidRDefault="00A33D57" w:rsidP="00A33D57">
      <w:r>
        <w:t xml:space="preserve">• </w:t>
      </w:r>
      <w:proofErr w:type="spellStart"/>
      <w:r>
        <w:t>Hb</w:t>
      </w:r>
      <w:proofErr w:type="spellEnd"/>
      <w:r>
        <w:t xml:space="preserve"> F has the ability to decrease the polymerization of deoxygenated </w:t>
      </w:r>
      <w:proofErr w:type="spellStart"/>
      <w:r>
        <w:t>HbS</w:t>
      </w:r>
      <w:proofErr w:type="spellEnd"/>
      <w:r>
        <w:t xml:space="preserve">. </w:t>
      </w:r>
      <w:proofErr w:type="spellStart"/>
      <w:r>
        <w:t>Hydroxyurea</w:t>
      </w:r>
      <w:proofErr w:type="spellEnd"/>
      <w:r>
        <w:t xml:space="preserve"> causes </w:t>
      </w:r>
      <w:proofErr w:type="spellStart"/>
      <w:r>
        <w:t>HbF</w:t>
      </w:r>
      <w:proofErr w:type="spellEnd"/>
      <w:r>
        <w:t xml:space="preserve"> production and is used in treatment of </w:t>
      </w:r>
      <w:proofErr w:type="spellStart"/>
      <w:r>
        <w:t>HbS</w:t>
      </w:r>
      <w:proofErr w:type="spellEnd"/>
    </w:p>
    <w:p w:rsidR="00A33D57" w:rsidRDefault="00A33D57" w:rsidP="00A33D57">
      <w:r>
        <w:t xml:space="preserve">• Blood group antigens are called </w:t>
      </w:r>
      <w:proofErr w:type="spellStart"/>
      <w:r>
        <w:t>aglutinogens</w:t>
      </w:r>
      <w:proofErr w:type="spellEnd"/>
    </w:p>
    <w:p w:rsidR="00A33D57" w:rsidRDefault="00A33D57" w:rsidP="00A33D57">
      <w:r>
        <w:t>• Blood group antibodies are called agglutinins</w:t>
      </w:r>
    </w:p>
    <w:p w:rsidR="00A33D57" w:rsidRDefault="00A33D57" w:rsidP="00A33D57">
      <w:r>
        <w:t xml:space="preserve">• Blood group antigens are also present in </w:t>
      </w:r>
      <w:proofErr w:type="spellStart"/>
      <w:r>
        <w:t>salivery</w:t>
      </w:r>
      <w:proofErr w:type="spellEnd"/>
      <w:r>
        <w:t xml:space="preserve"> gland, saliva, kidney, </w:t>
      </w:r>
      <w:proofErr w:type="spellStart"/>
      <w:r>
        <w:t>pancrease</w:t>
      </w:r>
      <w:proofErr w:type="spellEnd"/>
      <w:r>
        <w:t>, liver, lungs, testes, semen, and amniotic fluid</w:t>
      </w:r>
    </w:p>
    <w:p w:rsidR="00A33D57" w:rsidRDefault="00A33D57" w:rsidP="00A33D57">
      <w:r>
        <w:t xml:space="preserve">• A and B antigens are actually oligosaccharides that differ in their terminal </w:t>
      </w:r>
      <w:proofErr w:type="spellStart"/>
      <w:r>
        <w:t>suger</w:t>
      </w:r>
      <w:proofErr w:type="spellEnd"/>
      <w:r>
        <w:t xml:space="preserve">. In RBCs they are mostly OLIGOSPHINGOLIPIDS and in other tissues they are </w:t>
      </w:r>
      <w:proofErr w:type="spellStart"/>
      <w:r>
        <w:t>glycoprotiens</w:t>
      </w:r>
      <w:proofErr w:type="spellEnd"/>
      <w:proofErr w:type="gramStart"/>
      <w:r>
        <w:t>.(</w:t>
      </w:r>
      <w:proofErr w:type="gramEnd"/>
      <w:r>
        <w:t>past MCQ)</w:t>
      </w:r>
    </w:p>
    <w:p w:rsidR="00A33D57" w:rsidRDefault="00A33D57" w:rsidP="00A33D57">
      <w:r>
        <w:t xml:space="preserve">• An antigen called H antigen is present in all RBCs in all individuals. In blood group A the A antigen is attached to H antigen, in blood group B the B antigen is attached to H antigen where as in blood group O no </w:t>
      </w:r>
      <w:proofErr w:type="spellStart"/>
      <w:r>
        <w:t>antign</w:t>
      </w:r>
      <w:proofErr w:type="spellEnd"/>
      <w:r>
        <w:t xml:space="preserve"> is attached to H antigen </w:t>
      </w:r>
      <w:proofErr w:type="spellStart"/>
      <w:r>
        <w:t>i.e</w:t>
      </w:r>
      <w:proofErr w:type="spellEnd"/>
      <w:r>
        <w:t xml:space="preserve"> terminal part of blood group O is H antigen(past MCQ). Blood group AB has both antigens at the terminal.</w:t>
      </w:r>
    </w:p>
    <w:p w:rsidR="00A33D57" w:rsidRDefault="00A33D57" w:rsidP="00A33D57">
      <w:r>
        <w:t xml:space="preserve">• Bilirubin rarely penetrates Blood brain barrier in adults. But in neonates and fetus the BBB is permeable to it </w:t>
      </w:r>
      <w:proofErr w:type="spellStart"/>
      <w:r>
        <w:t>an</w:t>
      </w:r>
      <w:proofErr w:type="spellEnd"/>
      <w:r>
        <w:t xml:space="preserve"> in </w:t>
      </w:r>
      <w:proofErr w:type="spellStart"/>
      <w:r>
        <w:t>erythroblastosis</w:t>
      </w:r>
      <w:proofErr w:type="spellEnd"/>
      <w:r>
        <w:t xml:space="preserve"> </w:t>
      </w:r>
      <w:proofErr w:type="spellStart"/>
      <w:r>
        <w:t>feotalis</w:t>
      </w:r>
      <w:proofErr w:type="spellEnd"/>
      <w:r>
        <w:t xml:space="preserve"> it causes KERNICTERUS</w:t>
      </w:r>
    </w:p>
    <w:p w:rsidR="00A33D57" w:rsidRDefault="00A33D57" w:rsidP="00A33D57">
      <w:r>
        <w:t>• If whole blood is allowed to clot and clot is removed, remaining is called serum. (</w:t>
      </w:r>
      <w:proofErr w:type="gramStart"/>
      <w:r>
        <w:t>plasma</w:t>
      </w:r>
      <w:proofErr w:type="gramEnd"/>
      <w:r>
        <w:t xml:space="preserve"> minus factor 2,5,8,fibrinogen is called serum)(</w:t>
      </w:r>
      <w:proofErr w:type="gramStart"/>
      <w:r>
        <w:t>past</w:t>
      </w:r>
      <w:proofErr w:type="gramEnd"/>
      <w:r>
        <w:t xml:space="preserve"> MCQ)</w:t>
      </w:r>
    </w:p>
    <w:p w:rsidR="00A33D57" w:rsidRDefault="00A33D57" w:rsidP="00A33D57">
      <w:r>
        <w:t>• Serum has high serotonin level due to breakdown of platelets.</w:t>
      </w:r>
    </w:p>
    <w:p w:rsidR="00A33D57" w:rsidRDefault="00A33D57" w:rsidP="00A33D57">
      <w:r>
        <w:t xml:space="preserve">• </w:t>
      </w:r>
      <w:proofErr w:type="spellStart"/>
      <w:r>
        <w:t>Thrombomodulin</w:t>
      </w:r>
      <w:proofErr w:type="spellEnd"/>
      <w:r>
        <w:t xml:space="preserve"> is produced by all endothelial cells except that of </w:t>
      </w:r>
      <w:proofErr w:type="spellStart"/>
      <w:r>
        <w:t>microcicculation</w:t>
      </w:r>
      <w:proofErr w:type="spellEnd"/>
      <w:r>
        <w:t xml:space="preserve"> of brain</w:t>
      </w:r>
    </w:p>
    <w:p w:rsidR="00A33D57" w:rsidRDefault="00A33D57" w:rsidP="00A33D57">
      <w:r>
        <w:t xml:space="preserve">• </w:t>
      </w:r>
      <w:proofErr w:type="spellStart"/>
      <w:r>
        <w:t>Thombin</w:t>
      </w:r>
      <w:proofErr w:type="spellEnd"/>
      <w:r>
        <w:t xml:space="preserve"> is </w:t>
      </w:r>
      <w:proofErr w:type="spellStart"/>
      <w:r>
        <w:t>procoagulant</w:t>
      </w:r>
      <w:proofErr w:type="spellEnd"/>
      <w:r>
        <w:t xml:space="preserve"> in circulation blood. It becomes anticoagulant when it binds to </w:t>
      </w:r>
      <w:proofErr w:type="spellStart"/>
      <w:r>
        <w:t>thrombomodulin</w:t>
      </w:r>
      <w:proofErr w:type="spellEnd"/>
    </w:p>
    <w:p w:rsidR="00D667A3" w:rsidRDefault="00A33D57" w:rsidP="00A33D57">
      <w:r>
        <w:t>• Lymph has lower protein content than plasma</w:t>
      </w:r>
      <w:proofErr w:type="gramStart"/>
      <w:r>
        <w:t>..</w:t>
      </w:r>
      <w:proofErr w:type="gramEnd"/>
    </w:p>
    <w:p w:rsidR="009D19C5" w:rsidRPr="009D19C5" w:rsidRDefault="009D19C5" w:rsidP="009D19C5">
      <w:pPr>
        <w:rPr>
          <w:b/>
        </w:rPr>
      </w:pPr>
      <w:r w:rsidRPr="009D19C5">
        <w:rPr>
          <w:b/>
        </w:rPr>
        <w:t>Blood Storage</w:t>
      </w:r>
    </w:p>
    <w:p w:rsidR="009D19C5" w:rsidRDefault="009D19C5" w:rsidP="009D19C5">
      <w:r>
        <w:t>1. "Storage of different blood products"!</w:t>
      </w:r>
    </w:p>
    <w:p w:rsidR="009D19C5" w:rsidRDefault="009D19C5" w:rsidP="009D19C5">
      <w:r>
        <w:t>* Whole blood is stored at 4° C for 3 weeks.</w:t>
      </w:r>
    </w:p>
    <w:p w:rsidR="009D19C5" w:rsidRDefault="009D19C5" w:rsidP="009D19C5">
      <w:r>
        <w:t>* Packed cells (RBCs) are stored at 1-6° C for 35 days.</w:t>
      </w:r>
    </w:p>
    <w:p w:rsidR="009D19C5" w:rsidRDefault="009D19C5" w:rsidP="009D19C5">
      <w:r>
        <w:t>* FFP (fresh frozen plasma) and cryoprecipitate can be stored at -40° C for 2 years.</w:t>
      </w:r>
    </w:p>
    <w:p w:rsidR="009D19C5" w:rsidRDefault="009D19C5" w:rsidP="009D19C5">
      <w:r>
        <w:lastRenderedPageBreak/>
        <w:t>* Platelets are stored at 22° C for 5 days.</w:t>
      </w:r>
    </w:p>
    <w:p w:rsidR="00890829" w:rsidRDefault="00890829" w:rsidP="00890829">
      <w:proofErr w:type="gramStart"/>
      <w:r>
        <w:t>mitral</w:t>
      </w:r>
      <w:proofErr w:type="gramEnd"/>
      <w:r>
        <w:t xml:space="preserve"> regurgitation =</w:t>
      </w:r>
      <w:proofErr w:type="spellStart"/>
      <w:r>
        <w:t>pansystolic</w:t>
      </w:r>
      <w:proofErr w:type="spellEnd"/>
      <w:r>
        <w:t xml:space="preserve"> murmur</w:t>
      </w:r>
    </w:p>
    <w:p w:rsidR="00890829" w:rsidRDefault="00890829" w:rsidP="00890829">
      <w:r>
        <w:t>*mitral stenosis =mid diastolic murmur</w:t>
      </w:r>
    </w:p>
    <w:p w:rsidR="00890829" w:rsidRDefault="00890829" w:rsidP="00890829">
      <w:r>
        <w:t>*aortic regurgitation =end diastolic murmur</w:t>
      </w:r>
    </w:p>
    <w:p w:rsidR="00890829" w:rsidRDefault="00890829" w:rsidP="00890829">
      <w:r>
        <w:t>*aortic stenosis =ejection Systolic murmur</w:t>
      </w:r>
    </w:p>
    <w:p w:rsidR="00890829" w:rsidRDefault="00890829" w:rsidP="00890829">
      <w:r>
        <w:t>*pulmonary regurgitation =diastolic murmur</w:t>
      </w:r>
    </w:p>
    <w:p w:rsidR="00890829" w:rsidRDefault="00890829" w:rsidP="00890829">
      <w:r>
        <w:t>*pulmonary stenosis =Systolic murmur</w:t>
      </w:r>
    </w:p>
    <w:p w:rsidR="00890829" w:rsidRDefault="00890829" w:rsidP="00890829">
      <w:r>
        <w:t>*</w:t>
      </w:r>
      <w:proofErr w:type="spellStart"/>
      <w:r>
        <w:t>throtoxicosis</w:t>
      </w:r>
      <w:proofErr w:type="spellEnd"/>
      <w:r>
        <w:t>=innocent murmur</w:t>
      </w:r>
    </w:p>
    <w:p w:rsidR="00890829" w:rsidRDefault="00890829" w:rsidP="00890829">
      <w:r>
        <w:t>*decrease hematocrit =continuous murmur</w:t>
      </w:r>
    </w:p>
    <w:p w:rsidR="008E72A4" w:rsidRDefault="008E72A4" w:rsidP="008E72A4">
      <w:r>
        <w:t>Gastric Motility increased by GASTRIN.</w:t>
      </w:r>
    </w:p>
    <w:p w:rsidR="008E72A4" w:rsidRDefault="008E72A4" w:rsidP="008E72A4">
      <w:r>
        <w:t>Gastric Motility decreased by CCK.</w:t>
      </w:r>
    </w:p>
    <w:p w:rsidR="008E72A4" w:rsidRDefault="008E72A4" w:rsidP="008E72A4">
      <w:r>
        <w:t>Intestinal Motility increased by CCK.</w:t>
      </w:r>
    </w:p>
    <w:p w:rsidR="008E72A4" w:rsidRDefault="008E72A4" w:rsidP="008E72A4">
      <w:r>
        <w:t>Intestinal Motility decreased by SECRETIN.</w:t>
      </w:r>
    </w:p>
    <w:p w:rsidR="008E72A4" w:rsidRDefault="008E72A4" w:rsidP="008E72A4">
      <w:proofErr w:type="gramStart"/>
      <w:r>
        <w:t xml:space="preserve">Gastric Emptying increased by </w:t>
      </w:r>
      <w:proofErr w:type="spellStart"/>
      <w:r>
        <w:t>Motilin</w:t>
      </w:r>
      <w:proofErr w:type="spellEnd"/>
      <w:r>
        <w:t>.</w:t>
      </w:r>
      <w:proofErr w:type="gramEnd"/>
    </w:p>
    <w:p w:rsidR="008E72A4" w:rsidRDefault="008E72A4" w:rsidP="008E72A4">
      <w:proofErr w:type="gramStart"/>
      <w:r>
        <w:t>Gastric Emptying decreased by CCK.</w:t>
      </w:r>
      <w:proofErr w:type="gramEnd"/>
    </w:p>
    <w:p w:rsidR="008E72A4" w:rsidRDefault="008E72A4" w:rsidP="008E72A4">
      <w:r>
        <w:t>Gastric secretions inhibited by SECRETIN</w:t>
      </w:r>
    </w:p>
    <w:p w:rsidR="009C4D95" w:rsidRDefault="009C4D95" w:rsidP="009C4D95">
      <w:proofErr w:type="gramStart"/>
      <w:r>
        <w:t>1)If</w:t>
      </w:r>
      <w:proofErr w:type="gramEnd"/>
      <w:r>
        <w:t xml:space="preserve"> Newborn to 14 </w:t>
      </w:r>
      <w:proofErr w:type="spellStart"/>
      <w:r>
        <w:t>yr</w:t>
      </w:r>
      <w:proofErr w:type="spellEnd"/>
      <w:r>
        <w:t xml:space="preserve"> of age the most common cause is acute lymphoblastic leukemia</w:t>
      </w:r>
    </w:p>
    <w:p w:rsidR="009C4D95" w:rsidRDefault="009C4D95" w:rsidP="009C4D95">
      <w:proofErr w:type="gramStart"/>
      <w:r>
        <w:t>2)If</w:t>
      </w:r>
      <w:proofErr w:type="gramEnd"/>
      <w:r>
        <w:t xml:space="preserve"> age is between 40 to 60 most likely cause will be AML and CML</w:t>
      </w:r>
    </w:p>
    <w:p w:rsidR="009C4D95" w:rsidRDefault="009C4D95" w:rsidP="009C4D95">
      <w:proofErr w:type="gramStart"/>
      <w:r>
        <w:t>3)If</w:t>
      </w:r>
      <w:proofErr w:type="gramEnd"/>
      <w:r>
        <w:t xml:space="preserve"> age is more than 60 most likely causes r CLL and CML..</w:t>
      </w:r>
    </w:p>
    <w:p w:rsidR="00777074" w:rsidRDefault="00777074" w:rsidP="00777074">
      <w:r>
        <w:t>Repeated blood Transfusion.....HAEMCHROMOTOSIS</w:t>
      </w:r>
    </w:p>
    <w:p w:rsidR="00777074" w:rsidRDefault="00777074" w:rsidP="00777074">
      <w:r>
        <w:t>Multiple Transfusions....HYPOCALCEMIA</w:t>
      </w:r>
    </w:p>
    <w:p w:rsidR="00777074" w:rsidRDefault="00777074" w:rsidP="00777074">
      <w:proofErr w:type="gramStart"/>
      <w:r>
        <w:t>Massive Transfusion.</w:t>
      </w:r>
      <w:proofErr w:type="gramEnd"/>
      <w:r>
        <w:t xml:space="preserve"> ....HYPERKALEMIA, HYPOCALCEMIA </w:t>
      </w:r>
      <w:proofErr w:type="spellStart"/>
      <w:r>
        <w:t>nd</w:t>
      </w:r>
      <w:proofErr w:type="spellEnd"/>
      <w:r>
        <w:t xml:space="preserve"> HYPOTHERMIA</w:t>
      </w:r>
    </w:p>
    <w:sectPr w:rsidR="00777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CA" w:rsidRDefault="008943CA" w:rsidP="00963744">
      <w:pPr>
        <w:spacing w:after="0" w:line="240" w:lineRule="auto"/>
      </w:pPr>
      <w:r>
        <w:separator/>
      </w:r>
    </w:p>
  </w:endnote>
  <w:endnote w:type="continuationSeparator" w:id="0">
    <w:p w:rsidR="008943CA" w:rsidRDefault="008943CA" w:rsidP="0096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44" w:rsidRDefault="00963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44" w:rsidRDefault="009637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44" w:rsidRDefault="00963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CA" w:rsidRDefault="008943CA" w:rsidP="00963744">
      <w:pPr>
        <w:spacing w:after="0" w:line="240" w:lineRule="auto"/>
      </w:pPr>
      <w:r>
        <w:separator/>
      </w:r>
    </w:p>
  </w:footnote>
  <w:footnote w:type="continuationSeparator" w:id="0">
    <w:p w:rsidR="008943CA" w:rsidRDefault="008943CA" w:rsidP="0096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44" w:rsidRDefault="009637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09441" o:spid="_x0000_s2050" type="#_x0000_t75" style="position:absolute;margin-left:0;margin-top:0;width:467.85pt;height:262.75pt;z-index:-251657216;mso-position-horizontal:center;mso-position-horizontal-relative:margin;mso-position-vertical:center;mso-position-vertical-relative:margin" o:allowincell="f">
          <v:imagedata r:id="rId1" o:title="water 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44" w:rsidRDefault="009637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09442" o:spid="_x0000_s2051" type="#_x0000_t75" style="position:absolute;margin-left:0;margin-top:0;width:467.85pt;height:262.75pt;z-index:-251656192;mso-position-horizontal:center;mso-position-horizontal-relative:margin;mso-position-vertical:center;mso-position-vertical-relative:margin" o:allowincell="f">
          <v:imagedata r:id="rId1" o:title="water 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44" w:rsidRDefault="009637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09440" o:spid="_x0000_s2049" type="#_x0000_t75" style="position:absolute;margin-left:0;margin-top:0;width:467.85pt;height:262.75pt;z-index:-251658240;mso-position-horizontal:center;mso-position-horizontal-relative:margin;mso-position-vertical:center;mso-position-vertical-relative:margin" o:allowincell="f">
          <v:imagedata r:id="rId1" o:title="water 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57"/>
    <w:rsid w:val="00777074"/>
    <w:rsid w:val="00890829"/>
    <w:rsid w:val="008943CA"/>
    <w:rsid w:val="008E72A4"/>
    <w:rsid w:val="00963744"/>
    <w:rsid w:val="009C4D95"/>
    <w:rsid w:val="009D19C5"/>
    <w:rsid w:val="00A33D57"/>
    <w:rsid w:val="00D667A3"/>
    <w:rsid w:val="00E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44"/>
  </w:style>
  <w:style w:type="paragraph" w:styleId="Footer">
    <w:name w:val="footer"/>
    <w:basedOn w:val="Normal"/>
    <w:link w:val="FooterChar"/>
    <w:uiPriority w:val="99"/>
    <w:unhideWhenUsed/>
    <w:rsid w:val="0096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44"/>
  </w:style>
  <w:style w:type="paragraph" w:styleId="Footer">
    <w:name w:val="footer"/>
    <w:basedOn w:val="Normal"/>
    <w:link w:val="FooterChar"/>
    <w:uiPriority w:val="99"/>
    <w:unhideWhenUsed/>
    <w:rsid w:val="0096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mindalerts</dc:creator>
  <cp:lastModifiedBy>mindalerts</cp:lastModifiedBy>
  <cp:revision>13</cp:revision>
  <dcterms:created xsi:type="dcterms:W3CDTF">2016-01-03T08:11:00Z</dcterms:created>
  <dcterms:modified xsi:type="dcterms:W3CDTF">2016-09-06T19:14:00Z</dcterms:modified>
</cp:coreProperties>
</file>